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22B5A" w14:textId="77777777" w:rsidR="00812804" w:rsidRDefault="00812804" w:rsidP="00333FA8">
      <w:pPr>
        <w:pStyle w:val="12"/>
        <w:spacing w:before="156"/>
      </w:pPr>
    </w:p>
    <w:p w14:paraId="7FD5D4F0" w14:textId="77777777" w:rsidR="00F33AFC" w:rsidRDefault="00F33AFC" w:rsidP="00333FA8">
      <w:pPr>
        <w:pStyle w:val="12"/>
        <w:spacing w:before="156"/>
      </w:pPr>
    </w:p>
    <w:p w14:paraId="4956F2B3" w14:textId="77777777" w:rsidR="00F33AFC" w:rsidRDefault="00F33AFC" w:rsidP="00333FA8">
      <w:pPr>
        <w:pStyle w:val="12"/>
        <w:spacing w:before="156"/>
      </w:pPr>
    </w:p>
    <w:p w14:paraId="27A98C14" w14:textId="77777777" w:rsidR="00F33AFC" w:rsidRDefault="00F33AFC" w:rsidP="00333FA8">
      <w:pPr>
        <w:pStyle w:val="12"/>
        <w:spacing w:before="156"/>
      </w:pPr>
    </w:p>
    <w:p w14:paraId="2E6FA6F2" w14:textId="77777777" w:rsidR="00F33AFC" w:rsidRDefault="00F33AFC" w:rsidP="00333FA8">
      <w:pPr>
        <w:pStyle w:val="12"/>
        <w:spacing w:before="156"/>
      </w:pPr>
    </w:p>
    <w:p w14:paraId="0C6456ED" w14:textId="77777777" w:rsidR="00F33AFC" w:rsidRPr="00F33AFC" w:rsidRDefault="00F33AFC" w:rsidP="00333FA8">
      <w:pPr>
        <w:pStyle w:val="12"/>
        <w:spacing w:before="156"/>
      </w:pPr>
    </w:p>
    <w:p w14:paraId="006780BE" w14:textId="77777777" w:rsidR="00F33AFC" w:rsidRPr="00F33AFC" w:rsidRDefault="003F7B46" w:rsidP="00F33AFC">
      <w:pPr>
        <w:jc w:val="center"/>
        <w:rPr>
          <w:rFonts w:ascii="黑体" w:eastAsia="黑体" w:hAnsi="黑体"/>
          <w:b/>
          <w:sz w:val="52"/>
          <w:szCs w:val="28"/>
        </w:rPr>
      </w:pPr>
      <w:r>
        <w:rPr>
          <w:rFonts w:ascii="黑体" w:eastAsia="黑体" w:hAnsi="黑体" w:hint="eastAsia"/>
          <w:b/>
          <w:sz w:val="52"/>
          <w:szCs w:val="28"/>
        </w:rPr>
        <w:t>合肥工业</w:t>
      </w:r>
      <w:r w:rsidR="00F33AFC" w:rsidRPr="00F33AFC">
        <w:rPr>
          <w:rFonts w:ascii="黑体" w:eastAsia="黑体" w:hAnsi="黑体"/>
          <w:b/>
          <w:sz w:val="52"/>
          <w:szCs w:val="28"/>
        </w:rPr>
        <w:t>大学</w:t>
      </w:r>
    </w:p>
    <w:p w14:paraId="1DC2A6CF" w14:textId="77777777" w:rsidR="00EE4F77" w:rsidRDefault="00027039" w:rsidP="00EE4F77">
      <w:pPr>
        <w:jc w:val="center"/>
        <w:rPr>
          <w:rFonts w:ascii="黑体" w:eastAsia="黑体" w:hAnsi="黑体"/>
          <w:b/>
          <w:sz w:val="52"/>
          <w:szCs w:val="28"/>
        </w:rPr>
      </w:pPr>
      <w:r>
        <w:rPr>
          <w:rFonts w:ascii="黑体" w:eastAsia="黑体" w:hAnsi="黑体" w:hint="eastAsia"/>
          <w:b/>
          <w:sz w:val="52"/>
          <w:szCs w:val="28"/>
        </w:rPr>
        <w:t>202</w:t>
      </w:r>
      <w:r w:rsidR="003F7B46">
        <w:rPr>
          <w:rFonts w:ascii="黑体" w:eastAsia="黑体" w:hAnsi="黑体" w:hint="eastAsia"/>
          <w:b/>
          <w:sz w:val="52"/>
          <w:szCs w:val="28"/>
        </w:rPr>
        <w:t>1</w:t>
      </w:r>
      <w:r w:rsidR="00F33AFC" w:rsidRPr="00F33AFC">
        <w:rPr>
          <w:rFonts w:ascii="黑体" w:eastAsia="黑体" w:hAnsi="黑体" w:hint="eastAsia"/>
          <w:b/>
          <w:sz w:val="52"/>
          <w:szCs w:val="28"/>
        </w:rPr>
        <w:t>年信息化建设项目</w:t>
      </w:r>
    </w:p>
    <w:p w14:paraId="4F860600" w14:textId="77777777" w:rsidR="00F33AFC" w:rsidRPr="00F33AFC" w:rsidRDefault="00A63375" w:rsidP="00EE4F77">
      <w:pPr>
        <w:jc w:val="center"/>
        <w:rPr>
          <w:rFonts w:ascii="黑体" w:eastAsia="黑体" w:hAnsi="黑体"/>
          <w:b/>
          <w:sz w:val="52"/>
          <w:szCs w:val="28"/>
        </w:rPr>
      </w:pPr>
      <w:r>
        <w:rPr>
          <w:rFonts w:ascii="黑体" w:eastAsia="黑体" w:hAnsi="黑体" w:hint="eastAsia"/>
          <w:b/>
          <w:sz w:val="52"/>
          <w:szCs w:val="28"/>
        </w:rPr>
        <w:t>（银校合作）</w:t>
      </w:r>
      <w:r w:rsidR="00F33AFC" w:rsidRPr="00F33AFC">
        <w:rPr>
          <w:rFonts w:ascii="黑体" w:eastAsia="黑体" w:hAnsi="黑体" w:hint="eastAsia"/>
          <w:b/>
          <w:sz w:val="52"/>
          <w:szCs w:val="28"/>
        </w:rPr>
        <w:t>申报指南</w:t>
      </w:r>
    </w:p>
    <w:p w14:paraId="63A11C11" w14:textId="77777777" w:rsidR="00F33AFC" w:rsidRPr="00F33AFC" w:rsidRDefault="00F33AFC" w:rsidP="00333FA8">
      <w:pPr>
        <w:pStyle w:val="12"/>
        <w:spacing w:before="156"/>
        <w:jc w:val="center"/>
      </w:pPr>
    </w:p>
    <w:p w14:paraId="36BEB1DC" w14:textId="77777777" w:rsidR="00F33AFC" w:rsidRDefault="00F33AFC" w:rsidP="00333FA8">
      <w:pPr>
        <w:pStyle w:val="12"/>
        <w:spacing w:before="156"/>
      </w:pPr>
    </w:p>
    <w:p w14:paraId="4CBA1E29" w14:textId="77777777" w:rsidR="00F33AFC" w:rsidRDefault="00F33AFC" w:rsidP="00333FA8">
      <w:pPr>
        <w:pStyle w:val="12"/>
        <w:spacing w:before="156"/>
      </w:pPr>
    </w:p>
    <w:p w14:paraId="1B23F18D" w14:textId="77777777" w:rsidR="00F33AFC" w:rsidRDefault="00F33AFC" w:rsidP="00333FA8">
      <w:pPr>
        <w:pStyle w:val="12"/>
        <w:spacing w:before="156"/>
      </w:pPr>
    </w:p>
    <w:p w14:paraId="4CF65BDB" w14:textId="77777777" w:rsidR="00F33AFC" w:rsidRDefault="00F33AFC" w:rsidP="00333FA8">
      <w:pPr>
        <w:pStyle w:val="12"/>
        <w:spacing w:before="156"/>
      </w:pPr>
    </w:p>
    <w:p w14:paraId="222EABCA" w14:textId="77777777" w:rsidR="00F33AFC" w:rsidRDefault="00F33AFC" w:rsidP="00333FA8">
      <w:pPr>
        <w:pStyle w:val="12"/>
        <w:spacing w:before="156"/>
      </w:pPr>
    </w:p>
    <w:p w14:paraId="738125F1" w14:textId="77777777" w:rsidR="00F33AFC" w:rsidRDefault="00F33AFC" w:rsidP="00333FA8">
      <w:pPr>
        <w:pStyle w:val="12"/>
        <w:spacing w:before="156"/>
      </w:pPr>
    </w:p>
    <w:p w14:paraId="3C998C48" w14:textId="77777777" w:rsidR="00F33AFC" w:rsidRDefault="00F33AFC" w:rsidP="00333FA8">
      <w:pPr>
        <w:pStyle w:val="12"/>
        <w:spacing w:before="156"/>
      </w:pPr>
    </w:p>
    <w:p w14:paraId="69A77833" w14:textId="77777777" w:rsidR="00F33AFC" w:rsidRPr="00C77D7B" w:rsidRDefault="00692B97" w:rsidP="00F33AFC">
      <w:pPr>
        <w:jc w:val="center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合肥工业大学信息化建设与发展中心</w:t>
      </w:r>
    </w:p>
    <w:p w14:paraId="58BB38C2" w14:textId="77777777" w:rsidR="00F33AFC" w:rsidRDefault="00027039" w:rsidP="00333FA8">
      <w:pPr>
        <w:pStyle w:val="12"/>
        <w:spacing w:before="156"/>
        <w:ind w:firstLineChars="0" w:firstLine="0"/>
        <w:jc w:val="center"/>
      </w:pPr>
      <w:r>
        <w:rPr>
          <w:rFonts w:ascii="楷体_GB2312" w:eastAsia="楷体_GB2312" w:cs="楷体_GB2312"/>
          <w:b/>
          <w:bCs/>
          <w:sz w:val="32"/>
          <w:szCs w:val="32"/>
        </w:rPr>
        <w:t>20</w:t>
      </w:r>
      <w:r w:rsidR="00692B97">
        <w:rPr>
          <w:rFonts w:ascii="楷体_GB2312" w:eastAsia="楷体_GB2312" w:cs="楷体_GB2312" w:hint="eastAsia"/>
          <w:b/>
          <w:bCs/>
          <w:sz w:val="32"/>
          <w:szCs w:val="32"/>
        </w:rPr>
        <w:t>20</w:t>
      </w:r>
      <w:r w:rsidR="00F33AFC" w:rsidRPr="00C77D7B">
        <w:rPr>
          <w:rFonts w:ascii="楷体_GB2312" w:eastAsia="楷体_GB2312" w:cs="楷体_GB2312" w:hint="eastAsia"/>
          <w:b/>
          <w:bCs/>
          <w:sz w:val="32"/>
          <w:szCs w:val="32"/>
        </w:rPr>
        <w:t>年</w:t>
      </w:r>
      <w:r w:rsidR="00333FA8">
        <w:rPr>
          <w:rFonts w:ascii="楷体_GB2312" w:eastAsia="楷体_GB2312" w:cs="楷体_GB2312" w:hint="eastAsia"/>
          <w:b/>
          <w:bCs/>
          <w:sz w:val="32"/>
          <w:szCs w:val="32"/>
        </w:rPr>
        <w:t>1</w:t>
      </w:r>
      <w:r w:rsidR="00692B97">
        <w:rPr>
          <w:rFonts w:ascii="楷体_GB2312" w:eastAsia="楷体_GB2312" w:cs="楷体_GB2312" w:hint="eastAsia"/>
          <w:b/>
          <w:bCs/>
          <w:sz w:val="32"/>
          <w:szCs w:val="32"/>
        </w:rPr>
        <w:t>1</w:t>
      </w:r>
      <w:r w:rsidR="00F33AFC" w:rsidRPr="00C77D7B"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</w:p>
    <w:p w14:paraId="217D4A76" w14:textId="77777777" w:rsidR="00F33AFC" w:rsidRDefault="00F33AFC" w:rsidP="00333FA8">
      <w:pPr>
        <w:pStyle w:val="12"/>
        <w:spacing w:before="156"/>
      </w:pPr>
    </w:p>
    <w:p w14:paraId="5E9E5E7E" w14:textId="77777777" w:rsidR="00F33AFC" w:rsidRDefault="00F33AFC" w:rsidP="00F33AFC">
      <w:pPr>
        <w:pStyle w:val="a1"/>
        <w:spacing w:before="156" w:after="156"/>
      </w:pPr>
      <w:r w:rsidRPr="00F33AFC">
        <w:rPr>
          <w:rFonts w:hint="eastAsia"/>
        </w:rPr>
        <w:lastRenderedPageBreak/>
        <w:t>背景</w:t>
      </w:r>
      <w:r w:rsidRPr="00F33AFC">
        <w:t>介绍</w:t>
      </w:r>
    </w:p>
    <w:p w14:paraId="7C9BE881" w14:textId="77777777" w:rsidR="00142FC7" w:rsidRDefault="003F4708" w:rsidP="00333FA8">
      <w:pPr>
        <w:pStyle w:val="12"/>
        <w:spacing w:before="156"/>
      </w:pPr>
      <w:r>
        <w:rPr>
          <w:rFonts w:hint="eastAsia"/>
        </w:rPr>
        <w:t>2019</w:t>
      </w:r>
      <w:r>
        <w:rPr>
          <w:rFonts w:hint="eastAsia"/>
        </w:rPr>
        <w:t>年开始，我校启动信息化（银校合作）项目。经过</w:t>
      </w:r>
      <w:r>
        <w:rPr>
          <w:rFonts w:hint="eastAsia"/>
        </w:rPr>
        <w:t>2</w:t>
      </w:r>
      <w:r>
        <w:rPr>
          <w:rFonts w:hint="eastAsia"/>
        </w:rPr>
        <w:t>年的建设，学校信息化软硬件水平都有大幅度提升，平安校园、无线校园、视频会议</w:t>
      </w:r>
      <w:r w:rsidR="001A0564">
        <w:rPr>
          <w:rFonts w:hint="eastAsia"/>
        </w:rPr>
        <w:t>、智慧教室</w:t>
      </w:r>
      <w:r>
        <w:rPr>
          <w:rFonts w:hint="eastAsia"/>
        </w:rPr>
        <w:t>等</w:t>
      </w:r>
      <w:r w:rsidR="001A0564">
        <w:rPr>
          <w:rFonts w:hint="eastAsia"/>
        </w:rPr>
        <w:t>项目已经开始在学校的管理教学科研等核心领域发挥重要作用，网上办事大厅、软件正版化等一系列服务师生的软件也开始逐步上线。</w:t>
      </w:r>
    </w:p>
    <w:p w14:paraId="043389D0" w14:textId="77777777" w:rsidR="001A0564" w:rsidRDefault="001A0564" w:rsidP="00333FA8">
      <w:pPr>
        <w:pStyle w:val="12"/>
        <w:spacing w:before="156"/>
      </w:pPr>
      <w:r>
        <w:rPr>
          <w:rFonts w:hint="eastAsia"/>
        </w:rPr>
        <w:t>为了进一步推进学校十四五期间信息化工作，学校制定了信息化十四五规划，着力打造智慧校园，为学校双一流建设提供信息化赋能，为广大师生提供更为便捷的信息化服务。</w:t>
      </w:r>
    </w:p>
    <w:p w14:paraId="483AA83C" w14:textId="57A57220" w:rsidR="001A0564" w:rsidRDefault="001A0564" w:rsidP="001A0564">
      <w:pPr>
        <w:pStyle w:val="12"/>
        <w:spacing w:before="156"/>
      </w:pPr>
      <w:r>
        <w:rPr>
          <w:rFonts w:hint="eastAsia"/>
        </w:rPr>
        <w:t>2021</w:t>
      </w:r>
      <w:r>
        <w:rPr>
          <w:rFonts w:hint="eastAsia"/>
        </w:rPr>
        <w:t>年的信息化建设项目，学校将在各二级部门的需求申报的基础上，进一步梳理需求</w:t>
      </w:r>
      <w:r w:rsidR="007F0171">
        <w:rPr>
          <w:rFonts w:hint="eastAsia"/>
        </w:rPr>
        <w:t>、</w:t>
      </w:r>
      <w:r>
        <w:rPr>
          <w:rFonts w:hint="eastAsia"/>
        </w:rPr>
        <w:t>统一标准</w:t>
      </w:r>
      <w:r w:rsidR="007F0171">
        <w:rPr>
          <w:rFonts w:hint="eastAsia"/>
        </w:rPr>
        <w:t>、</w:t>
      </w:r>
      <w:r>
        <w:rPr>
          <w:rFonts w:hint="eastAsia"/>
        </w:rPr>
        <w:t>协同推进</w:t>
      </w:r>
      <w:r w:rsidR="007F0171">
        <w:rPr>
          <w:rFonts w:hint="eastAsia"/>
        </w:rPr>
        <w:t>、</w:t>
      </w:r>
      <w:r>
        <w:rPr>
          <w:rFonts w:hint="eastAsia"/>
        </w:rPr>
        <w:t>力求实效。为指导各二级部门申报信息化建设项目，特制定本指南。</w:t>
      </w:r>
    </w:p>
    <w:p w14:paraId="0D54DE11" w14:textId="77777777" w:rsidR="00532797" w:rsidRDefault="00551307" w:rsidP="00532797">
      <w:pPr>
        <w:pStyle w:val="a1"/>
        <w:spacing w:before="156" w:after="156"/>
      </w:pPr>
      <w:r w:rsidRPr="00FD463B">
        <w:rPr>
          <w:rFonts w:hint="eastAsia"/>
        </w:rPr>
        <w:t>申报</w:t>
      </w:r>
      <w:r w:rsidR="00C04D2F">
        <w:rPr>
          <w:rFonts w:hint="eastAsia"/>
        </w:rPr>
        <w:t>对象</w:t>
      </w:r>
    </w:p>
    <w:p w14:paraId="0BD7E49B" w14:textId="77777777" w:rsidR="00C04D2F" w:rsidRPr="00532797" w:rsidRDefault="00532797" w:rsidP="00532797">
      <w:pPr>
        <w:pStyle w:val="a1"/>
        <w:numPr>
          <w:ilvl w:val="0"/>
          <w:numId w:val="0"/>
        </w:numPr>
        <w:spacing w:before="156" w:after="156"/>
        <w:ind w:firstLineChars="200" w:firstLine="480"/>
        <w:rPr>
          <w:rFonts w:ascii="Times New Roman" w:eastAsia="宋体" w:hAnsi="Times New Roman"/>
          <w:sz w:val="24"/>
        </w:rPr>
      </w:pPr>
      <w:r w:rsidRPr="00532797">
        <w:rPr>
          <w:rFonts w:ascii="Times New Roman" w:eastAsia="宋体" w:hAnsi="Times New Roman" w:hint="eastAsia"/>
          <w:sz w:val="24"/>
        </w:rPr>
        <w:t>学校各二级业务部门（本次征集对象不包括各教学实体，各学院如果有建设需求可以和归口业务部门联系，由业务部门统一申报）结合本部门业务范围及其信息化业务需要，拟定计划在</w:t>
      </w:r>
      <w:r w:rsidRPr="00532797">
        <w:rPr>
          <w:rFonts w:ascii="Times New Roman" w:eastAsia="宋体" w:hAnsi="Times New Roman"/>
          <w:sz w:val="24"/>
        </w:rPr>
        <w:t>2021</w:t>
      </w:r>
      <w:r w:rsidRPr="00532797">
        <w:rPr>
          <w:rFonts w:ascii="Times New Roman" w:eastAsia="宋体" w:hAnsi="Times New Roman"/>
          <w:sz w:val="24"/>
        </w:rPr>
        <w:t>年实施的信息化项目需求。</w:t>
      </w:r>
    </w:p>
    <w:p w14:paraId="7469CB26" w14:textId="77777777" w:rsidR="001812D0" w:rsidRDefault="001812D0" w:rsidP="001812D0">
      <w:pPr>
        <w:pStyle w:val="a1"/>
        <w:spacing w:before="156" w:after="156"/>
      </w:pPr>
      <w:r>
        <w:t>申报范围</w:t>
      </w:r>
    </w:p>
    <w:p w14:paraId="19A35D87" w14:textId="1B92D3E1" w:rsidR="001812D0" w:rsidRDefault="001812D0" w:rsidP="001812D0">
      <w:pPr>
        <w:pStyle w:val="12"/>
        <w:spacing w:before="156"/>
      </w:pPr>
      <w:r>
        <w:rPr>
          <w:rFonts w:hint="eastAsia"/>
        </w:rPr>
        <w:t>项目</w:t>
      </w:r>
      <w:r>
        <w:t>申报范围</w:t>
      </w:r>
      <w:r>
        <w:rPr>
          <w:rFonts w:hint="eastAsia"/>
        </w:rPr>
        <w:t>应</w:t>
      </w:r>
      <w:r>
        <w:t>与学校</w:t>
      </w:r>
      <w:r>
        <w:rPr>
          <w:rFonts w:hint="eastAsia"/>
        </w:rPr>
        <w:t>信息化</w:t>
      </w:r>
      <w:r>
        <w:t>建设的总体目标相一致，</w:t>
      </w:r>
      <w:r>
        <w:rPr>
          <w:rFonts w:hint="eastAsia"/>
        </w:rPr>
        <w:t>对</w:t>
      </w:r>
      <w:r>
        <w:t>于</w:t>
      </w:r>
      <w:r>
        <w:rPr>
          <w:rFonts w:hint="eastAsia"/>
        </w:rPr>
        <w:t>学校</w:t>
      </w:r>
      <w:r>
        <w:t>已经有</w:t>
      </w:r>
      <w:r>
        <w:rPr>
          <w:rFonts w:hint="eastAsia"/>
        </w:rPr>
        <w:t>总体建设计划</w:t>
      </w:r>
      <w:r>
        <w:t>的项目</w:t>
      </w:r>
      <w:r>
        <w:rPr>
          <w:rFonts w:hint="eastAsia"/>
        </w:rPr>
        <w:t>，</w:t>
      </w:r>
      <w:r>
        <w:t>原则上不再</w:t>
      </w:r>
      <w:r>
        <w:rPr>
          <w:rFonts w:hint="eastAsia"/>
        </w:rPr>
        <w:t>申报，</w:t>
      </w:r>
      <w:r>
        <w:t>避免重复建设。</w:t>
      </w:r>
      <w:r>
        <w:rPr>
          <w:rFonts w:hint="eastAsia"/>
        </w:rPr>
        <w:t>申报</w:t>
      </w:r>
      <w:r>
        <w:t>范围应是</w:t>
      </w:r>
      <w:r>
        <w:rPr>
          <w:rFonts w:hint="eastAsia"/>
        </w:rPr>
        <w:t>总</w:t>
      </w:r>
      <w:r>
        <w:t>体建设目标的有益补充</w:t>
      </w:r>
      <w:r>
        <w:rPr>
          <w:rFonts w:hint="eastAsia"/>
        </w:rPr>
        <w:t>，</w:t>
      </w:r>
      <w:r>
        <w:t>偏重数据收集、共享</w:t>
      </w:r>
      <w:r>
        <w:rPr>
          <w:rFonts w:hint="eastAsia"/>
        </w:rPr>
        <w:t>以</w:t>
      </w:r>
      <w:r>
        <w:t>及为师生提供服务方面。</w:t>
      </w:r>
    </w:p>
    <w:p w14:paraId="2B47CD1A" w14:textId="77777777" w:rsidR="001812D0" w:rsidRDefault="001812D0" w:rsidP="001812D0">
      <w:pPr>
        <w:pStyle w:val="12"/>
        <w:spacing w:before="156"/>
      </w:pPr>
      <w:r>
        <w:rPr>
          <w:rFonts w:hint="eastAsia"/>
        </w:rPr>
        <w:t>从</w:t>
      </w:r>
      <w:r>
        <w:t>学校信息化建设的大局出发，当前处</w:t>
      </w:r>
      <w:r>
        <w:rPr>
          <w:rFonts w:hint="eastAsia"/>
        </w:rPr>
        <w:t>于全校信息化建设的</w:t>
      </w:r>
      <w:r>
        <w:t>关键阶段</w:t>
      </w:r>
      <w:r>
        <w:rPr>
          <w:rFonts w:hint="eastAsia"/>
        </w:rPr>
        <w:t>，学校</w:t>
      </w:r>
      <w:r>
        <w:t>的</w:t>
      </w:r>
      <w:r>
        <w:rPr>
          <w:rFonts w:hint="eastAsia"/>
        </w:rPr>
        <w:t>数据治理平台</w:t>
      </w:r>
      <w:r>
        <w:t>数据库在不断完善，而业务系统的数据质量直接决定了</w:t>
      </w:r>
      <w:r>
        <w:rPr>
          <w:rFonts w:hint="eastAsia"/>
        </w:rPr>
        <w:t>治理平台</w:t>
      </w:r>
      <w:r>
        <w:t>中的数据质量</w:t>
      </w:r>
      <w:r>
        <w:rPr>
          <w:rFonts w:hint="eastAsia"/>
        </w:rPr>
        <w:t>，</w:t>
      </w:r>
      <w:r>
        <w:t>因此</w:t>
      </w:r>
      <w:r>
        <w:rPr>
          <w:rFonts w:hint="eastAsia"/>
        </w:rPr>
        <w:t>对</w:t>
      </w:r>
      <w:r>
        <w:t>于</w:t>
      </w:r>
      <w:r>
        <w:rPr>
          <w:rFonts w:hint="eastAsia"/>
        </w:rPr>
        <w:t>以</w:t>
      </w:r>
      <w:r>
        <w:t>下建设内容，学校将优先予以资助</w:t>
      </w:r>
      <w:r>
        <w:rPr>
          <w:rFonts w:hint="eastAsia"/>
        </w:rPr>
        <w:t>。</w:t>
      </w:r>
    </w:p>
    <w:p w14:paraId="7C9415BD" w14:textId="77777777" w:rsidR="001812D0" w:rsidRDefault="001812D0" w:rsidP="001812D0">
      <w:pPr>
        <w:pStyle w:val="a0"/>
        <w:numPr>
          <w:ilvl w:val="0"/>
          <w:numId w:val="13"/>
        </w:numPr>
      </w:pPr>
      <w:r>
        <w:rPr>
          <w:rFonts w:hint="eastAsia"/>
        </w:rPr>
        <w:t>原来</w:t>
      </w:r>
      <w:r>
        <w:t>没有业务系统</w:t>
      </w:r>
      <w:r>
        <w:rPr>
          <w:rFonts w:hint="eastAsia"/>
        </w:rPr>
        <w:t>，</w:t>
      </w:r>
      <w:r>
        <w:t>申请新建业务系统</w:t>
      </w:r>
      <w:r>
        <w:rPr>
          <w:rFonts w:hint="eastAsia"/>
        </w:rPr>
        <w:t>的</w:t>
      </w:r>
      <w:r w:rsidR="0086565D">
        <w:rPr>
          <w:rFonts w:hint="eastAsia"/>
        </w:rPr>
        <w:t>需求</w:t>
      </w:r>
    </w:p>
    <w:p w14:paraId="5812F5CF" w14:textId="77777777" w:rsidR="001812D0" w:rsidRDefault="001812D0" w:rsidP="001812D0">
      <w:pPr>
        <w:pStyle w:val="a0"/>
        <w:numPr>
          <w:ilvl w:val="0"/>
          <w:numId w:val="13"/>
        </w:numPr>
      </w:pPr>
      <w:r>
        <w:rPr>
          <w:rFonts w:hint="eastAsia"/>
        </w:rPr>
        <w:t>原</w:t>
      </w:r>
      <w:r>
        <w:t>有业务系统老旧，已无法满足现有</w:t>
      </w:r>
      <w:r>
        <w:rPr>
          <w:rFonts w:hint="eastAsia"/>
        </w:rPr>
        <w:t>业务</w:t>
      </w:r>
      <w:r>
        <w:t>需</w:t>
      </w:r>
      <w:r>
        <w:rPr>
          <w:rFonts w:hint="eastAsia"/>
        </w:rPr>
        <w:t>求</w:t>
      </w:r>
      <w:r>
        <w:t>，必须进行升级的</w:t>
      </w:r>
      <w:r w:rsidR="0086565D">
        <w:rPr>
          <w:rFonts w:hint="eastAsia"/>
        </w:rPr>
        <w:t>需求</w:t>
      </w:r>
    </w:p>
    <w:p w14:paraId="6A6CF3AB" w14:textId="77777777" w:rsidR="001812D0" w:rsidRDefault="001812D0" w:rsidP="001812D0">
      <w:pPr>
        <w:pStyle w:val="a0"/>
        <w:numPr>
          <w:ilvl w:val="0"/>
          <w:numId w:val="13"/>
        </w:numPr>
      </w:pPr>
      <w:r>
        <w:rPr>
          <w:rFonts w:hint="eastAsia"/>
        </w:rPr>
        <w:t>原有</w:t>
      </w:r>
      <w:r>
        <w:t>业务系统无法满足数据共享需求，申请进行升级的</w:t>
      </w:r>
      <w:r w:rsidR="0086565D">
        <w:rPr>
          <w:rFonts w:hint="eastAsia"/>
        </w:rPr>
        <w:t>需求</w:t>
      </w:r>
    </w:p>
    <w:p w14:paraId="70CCCF6B" w14:textId="77777777" w:rsidR="001812D0" w:rsidRDefault="001812D0" w:rsidP="001812D0">
      <w:pPr>
        <w:pStyle w:val="a0"/>
        <w:numPr>
          <w:ilvl w:val="0"/>
          <w:numId w:val="13"/>
        </w:numPr>
      </w:pPr>
      <w:r>
        <w:rPr>
          <w:rFonts w:hint="eastAsia"/>
        </w:rPr>
        <w:t>原</w:t>
      </w:r>
      <w:r>
        <w:t>有业务系统有安全漏洞无法修补，必须进行重建的</w:t>
      </w:r>
      <w:r w:rsidR="0086565D">
        <w:rPr>
          <w:rFonts w:hint="eastAsia"/>
        </w:rPr>
        <w:t>需求</w:t>
      </w:r>
    </w:p>
    <w:p w14:paraId="7C3E3613" w14:textId="77777777" w:rsidR="001812D0" w:rsidRDefault="001812D0" w:rsidP="001812D0">
      <w:pPr>
        <w:pStyle w:val="a0"/>
        <w:numPr>
          <w:ilvl w:val="0"/>
          <w:numId w:val="13"/>
        </w:numPr>
      </w:pPr>
      <w:r>
        <w:rPr>
          <w:rFonts w:hint="eastAsia"/>
        </w:rPr>
        <w:lastRenderedPageBreak/>
        <w:t>为接入学校</w:t>
      </w:r>
      <w:r>
        <w:t>一站式服务平台</w:t>
      </w:r>
      <w:r>
        <w:rPr>
          <w:rFonts w:hint="eastAsia"/>
        </w:rPr>
        <w:t>对</w:t>
      </w:r>
      <w:r>
        <w:t>原有系统进行</w:t>
      </w:r>
      <w:r>
        <w:rPr>
          <w:rFonts w:hint="eastAsia"/>
        </w:rPr>
        <w:t>改造</w:t>
      </w:r>
      <w:r w:rsidR="0086565D">
        <w:rPr>
          <w:rFonts w:hint="eastAsia"/>
        </w:rPr>
        <w:t>需求</w:t>
      </w:r>
    </w:p>
    <w:p w14:paraId="79AD80FE" w14:textId="77777777" w:rsidR="001812D0" w:rsidRDefault="001812D0" w:rsidP="001812D0">
      <w:pPr>
        <w:pStyle w:val="a0"/>
        <w:numPr>
          <w:ilvl w:val="0"/>
          <w:numId w:val="13"/>
        </w:numPr>
      </w:pPr>
      <w:r>
        <w:rPr>
          <w:rFonts w:hint="eastAsia"/>
        </w:rPr>
        <w:t>对其他能显著提升学校信息化建设水平的</w:t>
      </w:r>
      <w:r w:rsidR="0086565D">
        <w:rPr>
          <w:rFonts w:hint="eastAsia"/>
        </w:rPr>
        <w:t>需求</w:t>
      </w:r>
    </w:p>
    <w:p w14:paraId="103A877D" w14:textId="77777777" w:rsidR="001812D0" w:rsidRPr="001812D0" w:rsidRDefault="001812D0" w:rsidP="001812D0">
      <w:pPr>
        <w:pStyle w:val="a0"/>
        <w:numPr>
          <w:ilvl w:val="0"/>
          <w:numId w:val="0"/>
        </w:numPr>
        <w:spacing w:before="120" w:after="120"/>
        <w:rPr>
          <w:rFonts w:ascii="宋体" w:hAnsi="宋体"/>
        </w:rPr>
      </w:pPr>
      <w:r w:rsidRPr="00C04D2F">
        <w:rPr>
          <w:rFonts w:hint="eastAsia"/>
        </w:rPr>
        <w:t>具体方向如下：</w:t>
      </w:r>
    </w:p>
    <w:p w14:paraId="306C7996" w14:textId="77777777" w:rsidR="001812D0" w:rsidRPr="001812D0" w:rsidRDefault="001812D0" w:rsidP="001812D0">
      <w:pPr>
        <w:pStyle w:val="a0"/>
        <w:numPr>
          <w:ilvl w:val="0"/>
          <w:numId w:val="0"/>
        </w:numPr>
        <w:spacing w:before="120" w:after="120"/>
        <w:rPr>
          <w:rFonts w:ascii="宋体" w:hAnsi="宋体"/>
        </w:rPr>
      </w:pPr>
      <w:r w:rsidRPr="00C04D2F">
        <w:rPr>
          <w:rFonts w:hint="eastAsia"/>
        </w:rPr>
        <w:t>1.</w:t>
      </w:r>
      <w:r>
        <w:rPr>
          <w:rFonts w:hint="eastAsia"/>
        </w:rPr>
        <w:t>软件平台</w:t>
      </w:r>
      <w:r w:rsidRPr="00C04D2F">
        <w:rPr>
          <w:rFonts w:hint="eastAsia"/>
        </w:rPr>
        <w:t>建设：购置用于学校教学科研和管理的信息系统；</w:t>
      </w:r>
    </w:p>
    <w:p w14:paraId="4C814BA7" w14:textId="77777777" w:rsidR="001812D0" w:rsidRDefault="001812D0" w:rsidP="00415126">
      <w:pPr>
        <w:pStyle w:val="12"/>
        <w:spacing w:before="156"/>
        <w:ind w:firstLineChars="0" w:firstLine="0"/>
      </w:pPr>
      <w:r w:rsidRPr="00C04D2F">
        <w:rPr>
          <w:rFonts w:hint="eastAsia"/>
        </w:rPr>
        <w:t>2.</w:t>
      </w:r>
      <w:r>
        <w:rPr>
          <w:rFonts w:hint="eastAsia"/>
        </w:rPr>
        <w:t>硬件平台</w:t>
      </w:r>
      <w:r w:rsidRPr="00C04D2F">
        <w:rPr>
          <w:rFonts w:hint="eastAsia"/>
        </w:rPr>
        <w:t>建设：用于教学科研管理的信息化基础设施建设；</w:t>
      </w:r>
    </w:p>
    <w:p w14:paraId="17402F8B" w14:textId="77777777" w:rsidR="00DC2065" w:rsidRPr="00A876F7" w:rsidRDefault="00DC2065" w:rsidP="00415126">
      <w:pPr>
        <w:pStyle w:val="12"/>
        <w:spacing w:before="156"/>
        <w:ind w:firstLineChars="0" w:firstLine="0"/>
      </w:pPr>
    </w:p>
    <w:p w14:paraId="146CB43A" w14:textId="77777777" w:rsidR="00C04D2F" w:rsidRPr="001812D0" w:rsidRDefault="001812D0" w:rsidP="00C04D2F">
      <w:pPr>
        <w:pStyle w:val="a1"/>
        <w:spacing w:before="156" w:after="156"/>
      </w:pPr>
      <w:r w:rsidRPr="001812D0">
        <w:rPr>
          <w:rFonts w:hint="eastAsia"/>
        </w:rPr>
        <w:t>申报原则</w:t>
      </w:r>
    </w:p>
    <w:p w14:paraId="294AC88C" w14:textId="77777777" w:rsidR="00551307" w:rsidRPr="000E2ED9" w:rsidRDefault="00C04D2F" w:rsidP="00551307">
      <w:pPr>
        <w:pStyle w:val="a2"/>
        <w:spacing w:before="156"/>
      </w:pPr>
      <w:r>
        <w:rPr>
          <w:rFonts w:hint="eastAsia"/>
        </w:rPr>
        <w:t>软件平台申报</w:t>
      </w:r>
      <w:r w:rsidR="00551307" w:rsidRPr="000E2ED9">
        <w:t>原则</w:t>
      </w:r>
    </w:p>
    <w:p w14:paraId="34FC7488" w14:textId="77777777" w:rsidR="00551307" w:rsidRDefault="00551307" w:rsidP="00551307">
      <w:pPr>
        <w:pStyle w:val="a0"/>
        <w:numPr>
          <w:ilvl w:val="0"/>
          <w:numId w:val="7"/>
        </w:numPr>
        <w:ind w:left="567" w:firstLine="6"/>
      </w:pPr>
      <w:r w:rsidRPr="00E9649C">
        <w:rPr>
          <w:rFonts w:hint="eastAsia"/>
          <w:b/>
        </w:rPr>
        <w:t>重要性和必要性原则：</w:t>
      </w:r>
      <w:r w:rsidRPr="00E9649C">
        <w:rPr>
          <w:rFonts w:hint="eastAsia"/>
        </w:rPr>
        <w:t>资助校级、部处级核心业务系统的新建或改建</w:t>
      </w:r>
      <w:r>
        <w:rPr>
          <w:rFonts w:hint="eastAsia"/>
        </w:rPr>
        <w:t>。</w:t>
      </w:r>
    </w:p>
    <w:p w14:paraId="540F5ECB" w14:textId="77777777" w:rsidR="00C04D2F" w:rsidRPr="00E9649C" w:rsidRDefault="00C04D2F" w:rsidP="00551307">
      <w:pPr>
        <w:pStyle w:val="a0"/>
        <w:numPr>
          <w:ilvl w:val="0"/>
          <w:numId w:val="7"/>
        </w:numPr>
        <w:ind w:left="567" w:firstLine="6"/>
      </w:pPr>
      <w:r>
        <w:rPr>
          <w:rFonts w:hint="eastAsia"/>
          <w:b/>
        </w:rPr>
        <w:t>安全性原则：</w:t>
      </w:r>
      <w:r w:rsidR="003E29F8">
        <w:rPr>
          <w:rFonts w:hint="eastAsia"/>
        </w:rPr>
        <w:t>申请建设单位对该项目的网络安全</w:t>
      </w:r>
      <w:r w:rsidR="00165402">
        <w:rPr>
          <w:rFonts w:hint="eastAsia"/>
        </w:rPr>
        <w:t>负责</w:t>
      </w:r>
      <w:r w:rsidR="003E29F8">
        <w:rPr>
          <w:rFonts w:hint="eastAsia"/>
        </w:rPr>
        <w:t>，需按照学校网络安全有关规定，在项目建设初期就考虑网络安全相关要求，配合信息化建设与发展中心做好相应的网络安全检测等工作。</w:t>
      </w:r>
    </w:p>
    <w:p w14:paraId="6CB48655" w14:textId="77777777" w:rsidR="00551307" w:rsidRPr="00E9649C" w:rsidRDefault="00551307" w:rsidP="00551307">
      <w:pPr>
        <w:pStyle w:val="a0"/>
        <w:ind w:left="567" w:firstLine="6"/>
      </w:pPr>
      <w:r w:rsidRPr="00E9649C">
        <w:rPr>
          <w:rFonts w:hint="eastAsia"/>
          <w:b/>
        </w:rPr>
        <w:t>技术先进性和开放性原则：</w:t>
      </w:r>
      <w:r w:rsidRPr="00E9649C">
        <w:rPr>
          <w:rFonts w:hint="eastAsia"/>
        </w:rPr>
        <w:t>重点资助符合学校</w:t>
      </w:r>
      <w:r w:rsidRPr="00E9649C">
        <w:rPr>
          <w:rFonts w:hint="eastAsia"/>
        </w:rPr>
        <w:t xml:space="preserve"> </w:t>
      </w:r>
      <w:r w:rsidRPr="00E9649C">
        <w:rPr>
          <w:rFonts w:hint="eastAsia"/>
        </w:rPr>
        <w:t>“集中管理、</w:t>
      </w:r>
      <w:r w:rsidR="00C04D2F">
        <w:rPr>
          <w:rFonts w:hint="eastAsia"/>
        </w:rPr>
        <w:t>数据</w:t>
      </w:r>
      <w:r w:rsidRPr="00E9649C">
        <w:rPr>
          <w:rFonts w:hint="eastAsia"/>
        </w:rPr>
        <w:t>共享”信息化发展思路，在数据标准、数据开放共享、先进性、兼容性、安全性等方面考虑周全的项目；若不能</w:t>
      </w:r>
      <w:r>
        <w:rPr>
          <w:rFonts w:hint="eastAsia"/>
        </w:rPr>
        <w:t>纳入集中管理和数据共享的系统项目则不予资助。</w:t>
      </w:r>
    </w:p>
    <w:p w14:paraId="64925CFE" w14:textId="77777777" w:rsidR="00551307" w:rsidRPr="00E9649C" w:rsidRDefault="00551307" w:rsidP="00551307">
      <w:pPr>
        <w:pStyle w:val="a0"/>
        <w:ind w:left="567" w:firstLine="6"/>
      </w:pPr>
      <w:r w:rsidRPr="00E9649C">
        <w:rPr>
          <w:rFonts w:hint="eastAsia"/>
          <w:b/>
        </w:rPr>
        <w:t>项目建设规划完备性原则：</w:t>
      </w:r>
      <w:r w:rsidRPr="00E9649C">
        <w:rPr>
          <w:rFonts w:hint="eastAsia"/>
        </w:rPr>
        <w:t>重点资助在建设团队、建设计划、经费预算、日常维护、安全防范、后续建设发展等方面有完</w:t>
      </w:r>
      <w:r>
        <w:rPr>
          <w:rFonts w:hint="eastAsia"/>
        </w:rPr>
        <w:t>整、合理规划的项目；建设规划不详或系统维护团队不明确的暂不资助。</w:t>
      </w:r>
    </w:p>
    <w:p w14:paraId="5E066EB0" w14:textId="77777777" w:rsidR="00551307" w:rsidRDefault="00551307" w:rsidP="00551307">
      <w:pPr>
        <w:pStyle w:val="a0"/>
        <w:ind w:left="567" w:firstLine="6"/>
      </w:pPr>
      <w:r w:rsidRPr="00E9649C">
        <w:rPr>
          <w:rFonts w:hint="eastAsia"/>
          <w:b/>
        </w:rPr>
        <w:t>软件预算经费为主原则：</w:t>
      </w:r>
      <w:r w:rsidRPr="00E9649C">
        <w:rPr>
          <w:rFonts w:hint="eastAsia"/>
        </w:rPr>
        <w:t>建设项目经费预算应以软件建设经费为主（可含少量配套硬件费用，一般不超过项目总费用的</w:t>
      </w:r>
      <w:r w:rsidR="003E29F8">
        <w:rPr>
          <w:rFonts w:hint="eastAsia"/>
        </w:rPr>
        <w:t>2</w:t>
      </w:r>
      <w:r w:rsidRPr="00E9649C">
        <w:rPr>
          <w:rFonts w:hint="eastAsia"/>
        </w:rPr>
        <w:t>0%</w:t>
      </w:r>
      <w:r w:rsidRPr="00E9649C">
        <w:rPr>
          <w:rFonts w:hint="eastAsia"/>
        </w:rPr>
        <w:t>），不可包含人员费、办公费、管理费、差旅费等间接费用（如有，需去除）；若项目以硬件为主，或含有较多硬件费用的，应建议项目</w:t>
      </w:r>
      <w:r w:rsidR="003E29F8">
        <w:rPr>
          <w:rFonts w:hint="eastAsia"/>
        </w:rPr>
        <w:t>申请硬件平台建设</w:t>
      </w:r>
      <w:r w:rsidRPr="00E9649C">
        <w:rPr>
          <w:rFonts w:hint="eastAsia"/>
        </w:rPr>
        <w:t>。</w:t>
      </w:r>
    </w:p>
    <w:p w14:paraId="37D13DCA" w14:textId="77777777" w:rsidR="003E29F8" w:rsidRPr="00363E4F" w:rsidRDefault="003E29F8" w:rsidP="00551307">
      <w:pPr>
        <w:pStyle w:val="a0"/>
        <w:ind w:left="567" w:firstLine="6"/>
      </w:pPr>
      <w:r>
        <w:rPr>
          <w:rFonts w:hint="eastAsia"/>
          <w:b/>
        </w:rPr>
        <w:t>统一性原则：</w:t>
      </w:r>
      <w:r w:rsidR="00363E4F" w:rsidRPr="00363E4F">
        <w:rPr>
          <w:rFonts w:hint="eastAsia"/>
        </w:rPr>
        <w:t>没有建设软件平台的二级部门，</w:t>
      </w:r>
      <w:r w:rsidRPr="00363E4F">
        <w:rPr>
          <w:rFonts w:hint="eastAsia"/>
        </w:rPr>
        <w:t>原则上只能</w:t>
      </w:r>
      <w:r w:rsidR="00363E4F" w:rsidRPr="00363E4F">
        <w:rPr>
          <w:rFonts w:hint="eastAsia"/>
        </w:rPr>
        <w:t>申请建设一个业务系统，信息化建设与发展中心将会根据情况进行合并和归类，避免重复建设造成的浪费。</w:t>
      </w:r>
      <w:r w:rsidR="00363E4F">
        <w:rPr>
          <w:rFonts w:hint="eastAsia"/>
        </w:rPr>
        <w:t>学校已经建设网站群平台，因此部门网站建设不在此次申报范围内。学校已经建设校级网上服务大厅平台</w:t>
      </w:r>
      <w:r w:rsidR="00251F54">
        <w:rPr>
          <w:rFonts w:hint="eastAsia"/>
        </w:rPr>
        <w:t>，信息化建设与发展</w:t>
      </w:r>
      <w:r w:rsidR="00251F54">
        <w:rPr>
          <w:rFonts w:hint="eastAsia"/>
        </w:rPr>
        <w:lastRenderedPageBreak/>
        <w:t>中心会根据具体情况合并</w:t>
      </w:r>
      <w:r w:rsidR="00165402" w:rsidRPr="009753D0">
        <w:rPr>
          <w:rFonts w:hint="eastAsia"/>
        </w:rPr>
        <w:t>相关</w:t>
      </w:r>
      <w:r w:rsidR="00251F54">
        <w:rPr>
          <w:rFonts w:hint="eastAsia"/>
        </w:rPr>
        <w:t>网上服务类项目的建设需求。</w:t>
      </w:r>
    </w:p>
    <w:p w14:paraId="713C3EC7" w14:textId="77777777" w:rsidR="00551307" w:rsidRDefault="003E29F8" w:rsidP="00551307">
      <w:pPr>
        <w:pStyle w:val="a2"/>
        <w:spacing w:before="156"/>
      </w:pPr>
      <w:r>
        <w:rPr>
          <w:rFonts w:hint="eastAsia"/>
        </w:rPr>
        <w:t>硬件平台</w:t>
      </w:r>
      <w:r w:rsidR="00551307">
        <w:t>申报原则</w:t>
      </w:r>
      <w:r w:rsidR="00551307">
        <w:rPr>
          <w:rFonts w:hint="eastAsia"/>
        </w:rPr>
        <w:t xml:space="preserve"> </w:t>
      </w:r>
    </w:p>
    <w:p w14:paraId="2F4154AD" w14:textId="77777777" w:rsidR="00551307" w:rsidRDefault="00551307" w:rsidP="00363E4F">
      <w:pPr>
        <w:pStyle w:val="af4"/>
        <w:numPr>
          <w:ilvl w:val="0"/>
          <w:numId w:val="24"/>
        </w:numPr>
        <w:spacing w:line="420" w:lineRule="auto"/>
      </w:pPr>
      <w:r w:rsidRPr="00FD463B">
        <w:rPr>
          <w:rFonts w:hint="eastAsia"/>
          <w:b/>
        </w:rPr>
        <w:t>重要性和</w:t>
      </w:r>
      <w:r w:rsidR="00363E4F">
        <w:rPr>
          <w:rFonts w:hint="eastAsia"/>
          <w:b/>
        </w:rPr>
        <w:t>必要性</w:t>
      </w:r>
      <w:r w:rsidRPr="00FD463B">
        <w:rPr>
          <w:rFonts w:hint="eastAsia"/>
          <w:b/>
        </w:rPr>
        <w:t>原则：</w:t>
      </w:r>
      <w:r w:rsidR="00363E4F" w:rsidRPr="00363E4F">
        <w:rPr>
          <w:rFonts w:hint="eastAsia"/>
        </w:rPr>
        <w:t>硬件平台</w:t>
      </w:r>
      <w:r w:rsidR="00363E4F">
        <w:rPr>
          <w:rFonts w:hint="eastAsia"/>
        </w:rPr>
        <w:t>主要包括校园网络各种交换路由设备、网关设备、服务器、存储设备、综合布线系统等新建、更新和升级的项目。</w:t>
      </w:r>
    </w:p>
    <w:p w14:paraId="785A3867" w14:textId="77777777" w:rsidR="00363E4F" w:rsidRPr="00E9649C" w:rsidRDefault="00363E4F" w:rsidP="00363E4F">
      <w:pPr>
        <w:pStyle w:val="a0"/>
        <w:numPr>
          <w:ilvl w:val="0"/>
          <w:numId w:val="24"/>
        </w:numPr>
      </w:pPr>
      <w:r>
        <w:rPr>
          <w:rFonts w:hint="eastAsia"/>
          <w:b/>
        </w:rPr>
        <w:t>安全性原则：</w:t>
      </w:r>
      <w:r>
        <w:rPr>
          <w:rFonts w:hint="eastAsia"/>
        </w:rPr>
        <w:t>申请建设单位对该项目的网络安全负责，需按照学校网络安全有关规定，在项目建设初期就考虑网络安全相关要求，配合信息化建设与发展中心做好相应的网络安全检测等工作。</w:t>
      </w:r>
    </w:p>
    <w:p w14:paraId="3832B32A" w14:textId="77777777" w:rsidR="00363E4F" w:rsidRPr="00E9649C" w:rsidRDefault="00363E4F" w:rsidP="00363E4F">
      <w:pPr>
        <w:pStyle w:val="a0"/>
        <w:numPr>
          <w:ilvl w:val="0"/>
          <w:numId w:val="24"/>
        </w:numPr>
      </w:pPr>
      <w:r w:rsidRPr="00E9649C">
        <w:rPr>
          <w:rFonts w:hint="eastAsia"/>
          <w:b/>
        </w:rPr>
        <w:t>技术先进性和开放性原则：</w:t>
      </w:r>
      <w:r w:rsidRPr="00E9649C">
        <w:rPr>
          <w:rFonts w:hint="eastAsia"/>
        </w:rPr>
        <w:t>重点资助符合学校</w:t>
      </w:r>
      <w:r w:rsidRPr="00E9649C">
        <w:rPr>
          <w:rFonts w:hint="eastAsia"/>
        </w:rPr>
        <w:t xml:space="preserve"> </w:t>
      </w:r>
      <w:r w:rsidRPr="00E9649C">
        <w:rPr>
          <w:rFonts w:hint="eastAsia"/>
        </w:rPr>
        <w:t>“集中管理、</w:t>
      </w:r>
      <w:r>
        <w:rPr>
          <w:rFonts w:hint="eastAsia"/>
        </w:rPr>
        <w:t>数据</w:t>
      </w:r>
      <w:r w:rsidRPr="00E9649C">
        <w:rPr>
          <w:rFonts w:hint="eastAsia"/>
        </w:rPr>
        <w:t>共享”信息化发展思路，在数据标准、数据开放共享、先进性、兼容性、安全性等方面考虑周全的项目；若不能</w:t>
      </w:r>
      <w:r>
        <w:rPr>
          <w:rFonts w:hint="eastAsia"/>
        </w:rPr>
        <w:t>纳入集中管理和数据共享的系统项目则不予资助。</w:t>
      </w:r>
    </w:p>
    <w:p w14:paraId="0C1033E5" w14:textId="77777777" w:rsidR="00363E4F" w:rsidRDefault="00363E4F" w:rsidP="00363E4F">
      <w:pPr>
        <w:pStyle w:val="a0"/>
        <w:numPr>
          <w:ilvl w:val="0"/>
          <w:numId w:val="24"/>
        </w:numPr>
      </w:pPr>
      <w:r w:rsidRPr="00E9649C">
        <w:rPr>
          <w:rFonts w:hint="eastAsia"/>
          <w:b/>
        </w:rPr>
        <w:t>项目建设规划完备性原则：</w:t>
      </w:r>
      <w:r w:rsidRPr="00E9649C">
        <w:rPr>
          <w:rFonts w:hint="eastAsia"/>
        </w:rPr>
        <w:t>重点资助在建设团队、建设计划、经费预算、日常维护、安全防范、后续建设发展等方面有完</w:t>
      </w:r>
      <w:r>
        <w:rPr>
          <w:rFonts w:hint="eastAsia"/>
        </w:rPr>
        <w:t>整、合理规划的项目；建设规划不详或系统维护团队不明确的暂不资助。</w:t>
      </w:r>
    </w:p>
    <w:p w14:paraId="64A37F4D" w14:textId="77777777" w:rsidR="001812D0" w:rsidRPr="00ED72BD" w:rsidRDefault="00251F54" w:rsidP="00ED72BD">
      <w:pPr>
        <w:pStyle w:val="a0"/>
        <w:numPr>
          <w:ilvl w:val="0"/>
          <w:numId w:val="24"/>
        </w:numPr>
      </w:pPr>
      <w:r w:rsidRPr="00251F54">
        <w:rPr>
          <w:rFonts w:hint="eastAsia"/>
          <w:b/>
        </w:rPr>
        <w:t>统一性原则：</w:t>
      </w:r>
      <w:r>
        <w:rPr>
          <w:rFonts w:hint="eastAsia"/>
        </w:rPr>
        <w:t>学校已经</w:t>
      </w:r>
      <w:r w:rsidRPr="009753D0">
        <w:rPr>
          <w:rFonts w:hint="eastAsia"/>
        </w:rPr>
        <w:t>建设</w:t>
      </w:r>
      <w:r w:rsidR="009C0800" w:rsidRPr="009753D0">
        <w:rPr>
          <w:rFonts w:hint="eastAsia"/>
        </w:rPr>
        <w:t>云数据中心</w:t>
      </w:r>
      <w:r w:rsidRPr="009753D0">
        <w:rPr>
          <w:rFonts w:hint="eastAsia"/>
        </w:rPr>
        <w:t>平台，有关服务器和存储建设项目原则上将会归并到学校</w:t>
      </w:r>
      <w:r w:rsidR="009C0800" w:rsidRPr="009753D0">
        <w:rPr>
          <w:rFonts w:hint="eastAsia"/>
        </w:rPr>
        <w:t>云数据中心</w:t>
      </w:r>
      <w:r w:rsidRPr="009753D0">
        <w:rPr>
          <w:rFonts w:hint="eastAsia"/>
        </w:rPr>
        <w:t>平</w:t>
      </w:r>
      <w:r>
        <w:rPr>
          <w:rFonts w:hint="eastAsia"/>
        </w:rPr>
        <w:t>台中，统一建设。</w:t>
      </w:r>
    </w:p>
    <w:p w14:paraId="6F57A621" w14:textId="77777777" w:rsidR="00E9649C" w:rsidRDefault="00E9649C" w:rsidP="00E9649C">
      <w:pPr>
        <w:pStyle w:val="a1"/>
        <w:spacing w:before="156" w:after="156"/>
      </w:pPr>
      <w:r>
        <w:rPr>
          <w:rFonts w:hint="eastAsia"/>
        </w:rPr>
        <w:t>申报</w:t>
      </w:r>
      <w:r>
        <w:t>流程</w:t>
      </w:r>
    </w:p>
    <w:p w14:paraId="108D352E" w14:textId="77777777" w:rsidR="008F2575" w:rsidRPr="00624904" w:rsidRDefault="001A0CED" w:rsidP="00624904">
      <w:pPr>
        <w:pStyle w:val="12"/>
        <w:spacing w:before="156"/>
        <w:ind w:firstLine="560"/>
      </w:pPr>
      <w:r>
        <w:rPr>
          <w:rFonts w:ascii="黑体" w:eastAsia="黑体" w:hAnsi="黑体" w:hint="eastAsia"/>
          <w:sz w:val="28"/>
        </w:rPr>
        <w:t>5.1</w:t>
      </w:r>
      <w:r w:rsidRPr="00624904">
        <w:rPr>
          <w:rFonts w:hint="eastAsia"/>
        </w:rPr>
        <w:t>登录网上办事大厅（</w:t>
      </w:r>
      <w:hyperlink r:id="rId8" w:history="1">
        <w:r w:rsidRPr="00624904">
          <w:t>http://ehall.hfut.edu.cn/ServiceHall/</w:t>
        </w:r>
      </w:hyperlink>
      <w:r w:rsidRPr="00624904">
        <w:rPr>
          <w:rFonts w:hint="eastAsia"/>
        </w:rPr>
        <w:t>），选择“信息化项目申报”服务</w:t>
      </w:r>
    </w:p>
    <w:p w14:paraId="143DDC7D" w14:textId="77777777" w:rsidR="00624904" w:rsidRDefault="001A0CED" w:rsidP="001B2088">
      <w:pPr>
        <w:pStyle w:val="a0"/>
        <w:numPr>
          <w:ilvl w:val="0"/>
          <w:numId w:val="0"/>
        </w:numPr>
      </w:pPr>
      <w:r w:rsidRPr="001A0CED">
        <w:rPr>
          <w:noProof/>
        </w:rPr>
        <w:lastRenderedPageBreak/>
        <w:drawing>
          <wp:inline distT="0" distB="0" distL="0" distR="0" wp14:anchorId="62B5A66F" wp14:editId="6DBEEA88">
            <wp:extent cx="5114925" cy="2733519"/>
            <wp:effectExtent l="76200" t="76200" r="123825" b="124460"/>
            <wp:docPr id="1" name="图片 1" descr="C:\Users\ADMINI~1\AppData\Local\Temp\16064562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645624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40" cy="27456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40526C" w14:textId="77777777" w:rsidR="00ED72BD" w:rsidRDefault="001A0CED" w:rsidP="001B2088">
      <w:pPr>
        <w:pStyle w:val="a0"/>
        <w:numPr>
          <w:ilvl w:val="0"/>
          <w:numId w:val="0"/>
        </w:numPr>
      </w:pPr>
      <w:r>
        <w:rPr>
          <w:rFonts w:hint="eastAsia"/>
        </w:rPr>
        <w:t>5.2</w:t>
      </w:r>
      <w:r>
        <w:t xml:space="preserve"> </w:t>
      </w:r>
      <w:r>
        <w:rPr>
          <w:rFonts w:hint="eastAsia"/>
        </w:rPr>
        <w:t>服务打开后，点击“我要申请”按钮</w:t>
      </w:r>
    </w:p>
    <w:p w14:paraId="52A6B6C0" w14:textId="77777777" w:rsidR="001A0CED" w:rsidRDefault="001A0CED" w:rsidP="001B2088">
      <w:pPr>
        <w:pStyle w:val="a0"/>
        <w:numPr>
          <w:ilvl w:val="0"/>
          <w:numId w:val="0"/>
        </w:numPr>
      </w:pPr>
      <w:r w:rsidRPr="001A0CED">
        <w:rPr>
          <w:noProof/>
        </w:rPr>
        <w:drawing>
          <wp:inline distT="0" distB="0" distL="0" distR="0" wp14:anchorId="5038470F" wp14:editId="1A0AFAC5">
            <wp:extent cx="5274310" cy="2570180"/>
            <wp:effectExtent l="76200" t="76200" r="135890" b="135255"/>
            <wp:docPr id="2" name="图片 2" descr="C:\Users\ADMINI~1\AppData\Local\Temp\16064563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06456391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0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BDC275" w14:textId="77777777" w:rsidR="001A0CED" w:rsidRDefault="001A0CED" w:rsidP="001B2088">
      <w:pPr>
        <w:pStyle w:val="a0"/>
        <w:numPr>
          <w:ilvl w:val="0"/>
          <w:numId w:val="0"/>
        </w:numPr>
      </w:pPr>
      <w:r>
        <w:rPr>
          <w:rFonts w:hint="eastAsia"/>
        </w:rPr>
        <w:t>5.3</w:t>
      </w:r>
      <w:r>
        <w:t xml:space="preserve"> </w:t>
      </w:r>
      <w:r>
        <w:rPr>
          <w:rFonts w:hint="eastAsia"/>
        </w:rPr>
        <w:t>按照表单的要求提交相应材料，并提交</w:t>
      </w:r>
    </w:p>
    <w:p w14:paraId="6AD9F31E" w14:textId="77777777" w:rsidR="001A0CED" w:rsidRDefault="001A0CED" w:rsidP="001B2088">
      <w:pPr>
        <w:pStyle w:val="a0"/>
        <w:numPr>
          <w:ilvl w:val="0"/>
          <w:numId w:val="0"/>
        </w:numPr>
      </w:pPr>
      <w:r w:rsidRPr="001A0CED">
        <w:rPr>
          <w:noProof/>
        </w:rPr>
        <w:lastRenderedPageBreak/>
        <w:drawing>
          <wp:inline distT="0" distB="0" distL="0" distR="0" wp14:anchorId="324315C2" wp14:editId="52A6842C">
            <wp:extent cx="5274310" cy="2295026"/>
            <wp:effectExtent l="76200" t="76200" r="135890" b="124460"/>
            <wp:docPr id="3" name="图片 3" descr="C:\Users\ADMINI~1\AppData\Local\Temp\16064564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06456496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50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50C653" w14:textId="77777777" w:rsidR="00C4135F" w:rsidRDefault="00C4135F" w:rsidP="00C4135F">
      <w:pPr>
        <w:pStyle w:val="a1"/>
        <w:spacing w:before="156" w:after="156"/>
      </w:pPr>
      <w:r>
        <w:rPr>
          <w:rFonts w:hint="eastAsia"/>
        </w:rPr>
        <w:t>其他事项</w:t>
      </w:r>
    </w:p>
    <w:p w14:paraId="23D544E2" w14:textId="77777777" w:rsidR="00146308" w:rsidRPr="00146308" w:rsidRDefault="00C4135F" w:rsidP="00146308">
      <w:pPr>
        <w:pStyle w:val="a1"/>
        <w:numPr>
          <w:ilvl w:val="0"/>
          <w:numId w:val="0"/>
        </w:numPr>
        <w:spacing w:before="156" w:after="156"/>
        <w:rPr>
          <w:rFonts w:ascii="Times New Roman" w:eastAsia="宋体" w:hAnsi="Times New Roman"/>
          <w:sz w:val="24"/>
        </w:rPr>
      </w:pPr>
      <w:r w:rsidRPr="00C4135F">
        <w:rPr>
          <w:rFonts w:ascii="Times New Roman" w:eastAsia="宋体" w:hAnsi="Times New Roman" w:hint="eastAsia"/>
          <w:sz w:val="24"/>
        </w:rPr>
        <w:t>6.1</w:t>
      </w:r>
      <w:r w:rsidRPr="00C4135F">
        <w:rPr>
          <w:rFonts w:ascii="Times New Roman" w:eastAsia="宋体" w:hAnsi="Times New Roman" w:hint="eastAsia"/>
          <w:sz w:val="24"/>
        </w:rPr>
        <w:t>已经立项，但需要执行到</w:t>
      </w:r>
      <w:r w:rsidRPr="00C4135F">
        <w:rPr>
          <w:rFonts w:ascii="Times New Roman" w:eastAsia="宋体" w:hAnsi="Times New Roman" w:hint="eastAsia"/>
          <w:sz w:val="24"/>
        </w:rPr>
        <w:t>2021</w:t>
      </w:r>
      <w:r w:rsidRPr="00C4135F">
        <w:rPr>
          <w:rFonts w:ascii="Times New Roman" w:eastAsia="宋体" w:hAnsi="Times New Roman" w:hint="eastAsia"/>
          <w:sz w:val="24"/>
        </w:rPr>
        <w:t>年的项目不需要申报</w:t>
      </w:r>
      <w:r w:rsidR="00146308">
        <w:rPr>
          <w:rFonts w:ascii="Times New Roman" w:eastAsia="宋体" w:hAnsi="Times New Roman" w:hint="eastAsia"/>
          <w:sz w:val="24"/>
        </w:rPr>
        <w:t>。</w:t>
      </w:r>
    </w:p>
    <w:p w14:paraId="47C046B3" w14:textId="77777777" w:rsidR="00C4135F" w:rsidRDefault="00C4135F" w:rsidP="00F348C8">
      <w:pPr>
        <w:pStyle w:val="a1"/>
        <w:numPr>
          <w:ilvl w:val="0"/>
          <w:numId w:val="0"/>
        </w:numPr>
        <w:spacing w:before="156" w:after="156"/>
        <w:rPr>
          <w:rFonts w:ascii="Times New Roman" w:eastAsia="宋体" w:hAnsi="Times New Roman"/>
          <w:sz w:val="24"/>
        </w:rPr>
      </w:pPr>
      <w:r w:rsidRPr="00C4135F">
        <w:rPr>
          <w:rFonts w:ascii="Times New Roman" w:eastAsia="宋体" w:hAnsi="Times New Roman" w:hint="eastAsia"/>
          <w:sz w:val="24"/>
        </w:rPr>
        <w:t>6.2</w:t>
      </w:r>
      <w:r w:rsidRPr="00C4135F">
        <w:rPr>
          <w:rFonts w:ascii="Times New Roman" w:eastAsia="宋体" w:hAnsi="Times New Roman" w:hint="eastAsia"/>
          <w:sz w:val="24"/>
        </w:rPr>
        <w:t>预算金额将作为</w:t>
      </w:r>
      <w:r w:rsidRPr="00C4135F">
        <w:rPr>
          <w:rFonts w:ascii="Times New Roman" w:eastAsia="宋体" w:hAnsi="Times New Roman" w:hint="eastAsia"/>
          <w:sz w:val="24"/>
        </w:rPr>
        <w:t>2021</w:t>
      </w:r>
      <w:r w:rsidRPr="00C4135F">
        <w:rPr>
          <w:rFonts w:ascii="Times New Roman" w:eastAsia="宋体" w:hAnsi="Times New Roman" w:hint="eastAsia"/>
          <w:sz w:val="24"/>
        </w:rPr>
        <w:t>年度学校信息化预算的参考依据，预算应进行市场调研后确定，以保证其尽可能的准确性。</w:t>
      </w:r>
    </w:p>
    <w:p w14:paraId="36652E80" w14:textId="77777777" w:rsidR="00146308" w:rsidRPr="00146308" w:rsidRDefault="00146308" w:rsidP="00146308">
      <w:pPr>
        <w:pStyle w:val="12"/>
        <w:spacing w:before="156"/>
        <w:ind w:firstLineChars="0" w:firstLine="0"/>
      </w:pPr>
      <w:r>
        <w:rPr>
          <w:rFonts w:hint="eastAsia"/>
        </w:rPr>
        <w:t>6.3</w:t>
      </w:r>
      <w:r>
        <w:t xml:space="preserve"> </w:t>
      </w:r>
      <w:r>
        <w:rPr>
          <w:rFonts w:hint="eastAsia"/>
        </w:rPr>
        <w:t>学校将组织专家对申报的项目进行统一预立项评审。评审通过的项目将会逐一进行正式立项论证。</w:t>
      </w:r>
    </w:p>
    <w:sectPr w:rsidR="00146308" w:rsidRPr="00146308" w:rsidSect="005C53E2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8CEFD" w14:textId="77777777" w:rsidR="00F00F0E" w:rsidRDefault="00F00F0E" w:rsidP="00F33AFC">
      <w:r>
        <w:separator/>
      </w:r>
    </w:p>
  </w:endnote>
  <w:endnote w:type="continuationSeparator" w:id="0">
    <w:p w14:paraId="0E6F6DB8" w14:textId="77777777" w:rsidR="00F00F0E" w:rsidRDefault="00F00F0E" w:rsidP="00F3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92AE9" w14:textId="77777777" w:rsidR="00F00F0E" w:rsidRDefault="00F00F0E" w:rsidP="00F33AFC">
      <w:r>
        <w:separator/>
      </w:r>
    </w:p>
  </w:footnote>
  <w:footnote w:type="continuationSeparator" w:id="0">
    <w:p w14:paraId="56AF2D16" w14:textId="77777777" w:rsidR="00F00F0E" w:rsidRDefault="00F00F0E" w:rsidP="00F3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FB39" w14:textId="77777777" w:rsidR="0049487B" w:rsidRPr="0049487B" w:rsidRDefault="0049487B" w:rsidP="0049487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8B8"/>
    <w:multiLevelType w:val="hybridMultilevel"/>
    <w:tmpl w:val="143EE748"/>
    <w:lvl w:ilvl="0" w:tplc="FF3A19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7C2704B"/>
    <w:multiLevelType w:val="hybridMultilevel"/>
    <w:tmpl w:val="3554411C"/>
    <w:lvl w:ilvl="0" w:tplc="B27854F2">
      <w:start w:val="1"/>
      <w:numFmt w:val="decimal"/>
      <w:lvlText w:val="%1）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98B41FB"/>
    <w:multiLevelType w:val="singleLevel"/>
    <w:tmpl w:val="1664782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 w15:restartNumberingAfterBreak="0">
    <w:nsid w:val="40CF02D8"/>
    <w:multiLevelType w:val="hybridMultilevel"/>
    <w:tmpl w:val="363C1BCC"/>
    <w:lvl w:ilvl="0" w:tplc="A71A184C">
      <w:start w:val="1"/>
      <w:numFmt w:val="decimal"/>
      <w:lvlText w:val="%1)"/>
      <w:lvlJc w:val="left"/>
      <w:pPr>
        <w:ind w:left="90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8FA6A41"/>
    <w:multiLevelType w:val="multilevel"/>
    <w:tmpl w:val="FD66B60C"/>
    <w:lvl w:ilvl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1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a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4A3E6357"/>
    <w:multiLevelType w:val="hybridMultilevel"/>
    <w:tmpl w:val="42FC447C"/>
    <w:lvl w:ilvl="0" w:tplc="97C02A72">
      <w:start w:val="1"/>
      <w:numFmt w:val="decimal"/>
      <w:pStyle w:val="a0"/>
      <w:lvlText w:val="%1)"/>
      <w:lvlJc w:val="left"/>
      <w:pPr>
        <w:ind w:left="900" w:hanging="420"/>
      </w:pPr>
      <w:rPr>
        <w:rFonts w:hint="eastAsia"/>
        <w:sz w:val="24"/>
      </w:rPr>
    </w:lvl>
    <w:lvl w:ilvl="1" w:tplc="04090015">
      <w:start w:val="1"/>
      <w:numFmt w:val="upperLetter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8B53391"/>
    <w:multiLevelType w:val="singleLevel"/>
    <w:tmpl w:val="58B53391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DDD3830"/>
    <w:multiLevelType w:val="hybridMultilevel"/>
    <w:tmpl w:val="B06CC19E"/>
    <w:lvl w:ilvl="0" w:tplc="8598A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F2722D5"/>
    <w:multiLevelType w:val="multilevel"/>
    <w:tmpl w:val="B362235E"/>
    <w:lvl w:ilvl="0">
      <w:start w:val="1"/>
      <w:numFmt w:val="decimal"/>
      <w:pStyle w:val="a1"/>
      <w:lvlText w:val="%1"/>
      <w:lvlJc w:val="left"/>
      <w:pPr>
        <w:ind w:left="425" w:hanging="425"/>
      </w:pPr>
    </w:lvl>
    <w:lvl w:ilvl="1">
      <w:start w:val="1"/>
      <w:numFmt w:val="decimal"/>
      <w:pStyle w:val="a2"/>
      <w:lvlText w:val="%1.%2"/>
      <w:lvlJc w:val="left"/>
      <w:pPr>
        <w:ind w:left="992" w:hanging="567"/>
      </w:pPr>
    </w:lvl>
    <w:lvl w:ilvl="2">
      <w:start w:val="1"/>
      <w:numFmt w:val="decimal"/>
      <w:pStyle w:val="a3"/>
      <w:lvlText w:val="%1.%2.%3"/>
      <w:lvlJc w:val="left"/>
      <w:pPr>
        <w:ind w:left="1418" w:hanging="567"/>
      </w:pPr>
    </w:lvl>
    <w:lvl w:ilvl="3">
      <w:start w:val="1"/>
      <w:numFmt w:val="decimal"/>
      <w:pStyle w:val="a4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B094EBE"/>
    <w:multiLevelType w:val="hybridMultilevel"/>
    <w:tmpl w:val="B06CC19E"/>
    <w:lvl w:ilvl="0" w:tplc="8598A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5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2"/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4"/>
  </w:num>
  <w:num w:numId="20">
    <w:abstractNumId w:val="3"/>
  </w:num>
  <w:num w:numId="21">
    <w:abstractNumId w:val="6"/>
  </w:num>
  <w:num w:numId="22">
    <w:abstractNumId w:val="5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85"/>
    <w:rsid w:val="00027039"/>
    <w:rsid w:val="00040E22"/>
    <w:rsid w:val="00041F1B"/>
    <w:rsid w:val="00043DE3"/>
    <w:rsid w:val="000D78C1"/>
    <w:rsid w:val="000E2ED9"/>
    <w:rsid w:val="00115A70"/>
    <w:rsid w:val="00142FC7"/>
    <w:rsid w:val="00143B3E"/>
    <w:rsid w:val="00146308"/>
    <w:rsid w:val="00153715"/>
    <w:rsid w:val="00165402"/>
    <w:rsid w:val="001812D0"/>
    <w:rsid w:val="001A0564"/>
    <w:rsid w:val="001A0CED"/>
    <w:rsid w:val="001B2088"/>
    <w:rsid w:val="001B3911"/>
    <w:rsid w:val="001B65EB"/>
    <w:rsid w:val="002276ED"/>
    <w:rsid w:val="00251F54"/>
    <w:rsid w:val="00276931"/>
    <w:rsid w:val="00295322"/>
    <w:rsid w:val="002D2A0E"/>
    <w:rsid w:val="002E0E0C"/>
    <w:rsid w:val="002F0E6E"/>
    <w:rsid w:val="002F3BE0"/>
    <w:rsid w:val="00314BCD"/>
    <w:rsid w:val="00317650"/>
    <w:rsid w:val="00333FA8"/>
    <w:rsid w:val="00363E4F"/>
    <w:rsid w:val="00367E6A"/>
    <w:rsid w:val="00371985"/>
    <w:rsid w:val="003830FC"/>
    <w:rsid w:val="00386625"/>
    <w:rsid w:val="003A7EC4"/>
    <w:rsid w:val="003E29F8"/>
    <w:rsid w:val="003F2DB8"/>
    <w:rsid w:val="003F4708"/>
    <w:rsid w:val="003F6462"/>
    <w:rsid w:val="003F7B46"/>
    <w:rsid w:val="00415126"/>
    <w:rsid w:val="00436A05"/>
    <w:rsid w:val="00465112"/>
    <w:rsid w:val="00480575"/>
    <w:rsid w:val="00485D87"/>
    <w:rsid w:val="0049487B"/>
    <w:rsid w:val="004E0602"/>
    <w:rsid w:val="00510940"/>
    <w:rsid w:val="0051115A"/>
    <w:rsid w:val="00532797"/>
    <w:rsid w:val="00551307"/>
    <w:rsid w:val="0056062B"/>
    <w:rsid w:val="00580F2A"/>
    <w:rsid w:val="005A70EA"/>
    <w:rsid w:val="005C53E2"/>
    <w:rsid w:val="0061160F"/>
    <w:rsid w:val="00615582"/>
    <w:rsid w:val="00624904"/>
    <w:rsid w:val="00640537"/>
    <w:rsid w:val="006470B3"/>
    <w:rsid w:val="00685DFE"/>
    <w:rsid w:val="00692B97"/>
    <w:rsid w:val="006956B9"/>
    <w:rsid w:val="006D2840"/>
    <w:rsid w:val="006D48E0"/>
    <w:rsid w:val="006F088D"/>
    <w:rsid w:val="00704925"/>
    <w:rsid w:val="00717C35"/>
    <w:rsid w:val="00746000"/>
    <w:rsid w:val="00773244"/>
    <w:rsid w:val="007F0171"/>
    <w:rsid w:val="00812804"/>
    <w:rsid w:val="00824409"/>
    <w:rsid w:val="008424B7"/>
    <w:rsid w:val="0086565D"/>
    <w:rsid w:val="008F2575"/>
    <w:rsid w:val="0090780C"/>
    <w:rsid w:val="00910E1F"/>
    <w:rsid w:val="00921B68"/>
    <w:rsid w:val="009733A8"/>
    <w:rsid w:val="009753D0"/>
    <w:rsid w:val="009C0800"/>
    <w:rsid w:val="009E2677"/>
    <w:rsid w:val="009F3911"/>
    <w:rsid w:val="00A05931"/>
    <w:rsid w:val="00A21BCA"/>
    <w:rsid w:val="00A4612A"/>
    <w:rsid w:val="00A63375"/>
    <w:rsid w:val="00A7653B"/>
    <w:rsid w:val="00A876F7"/>
    <w:rsid w:val="00AA5D52"/>
    <w:rsid w:val="00BA5CFE"/>
    <w:rsid w:val="00BD252D"/>
    <w:rsid w:val="00C04D2F"/>
    <w:rsid w:val="00C346F3"/>
    <w:rsid w:val="00C4135F"/>
    <w:rsid w:val="00C54234"/>
    <w:rsid w:val="00CE6C51"/>
    <w:rsid w:val="00D406F8"/>
    <w:rsid w:val="00D912A9"/>
    <w:rsid w:val="00DA2758"/>
    <w:rsid w:val="00DC2065"/>
    <w:rsid w:val="00DD2998"/>
    <w:rsid w:val="00DE2A84"/>
    <w:rsid w:val="00E26355"/>
    <w:rsid w:val="00E93763"/>
    <w:rsid w:val="00E9649C"/>
    <w:rsid w:val="00EA20B3"/>
    <w:rsid w:val="00EC1C95"/>
    <w:rsid w:val="00ED72BD"/>
    <w:rsid w:val="00EE07ED"/>
    <w:rsid w:val="00EE4F77"/>
    <w:rsid w:val="00F00F0E"/>
    <w:rsid w:val="00F33AFC"/>
    <w:rsid w:val="00F348C8"/>
    <w:rsid w:val="00F35151"/>
    <w:rsid w:val="00FB379E"/>
    <w:rsid w:val="00FB4167"/>
    <w:rsid w:val="00FB4E63"/>
    <w:rsid w:val="00FB585F"/>
    <w:rsid w:val="00FD2373"/>
    <w:rsid w:val="00FD463B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EAD49"/>
  <w15:docId w15:val="{1A07F2FB-C5E6-4B78-9391-0B6AFCFB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F33AFC"/>
    <w:pPr>
      <w:widowControl w:val="0"/>
      <w:jc w:val="both"/>
    </w:pPr>
  </w:style>
  <w:style w:type="paragraph" w:styleId="10">
    <w:name w:val="heading 1"/>
    <w:basedOn w:val="a5"/>
    <w:next w:val="a5"/>
    <w:link w:val="11"/>
    <w:uiPriority w:val="9"/>
    <w:qFormat/>
    <w:rsid w:val="001B39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F33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6"/>
    <w:link w:val="a9"/>
    <w:uiPriority w:val="99"/>
    <w:rsid w:val="00F33AFC"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rsid w:val="00F33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6"/>
    <w:link w:val="ab"/>
    <w:uiPriority w:val="99"/>
    <w:rsid w:val="00F33AFC"/>
    <w:rPr>
      <w:sz w:val="18"/>
      <w:szCs w:val="18"/>
    </w:rPr>
  </w:style>
  <w:style w:type="paragraph" w:customStyle="1" w:styleId="12">
    <w:name w:val="常用正文样式1"/>
    <w:basedOn w:val="a5"/>
    <w:link w:val="1Char"/>
    <w:qFormat/>
    <w:rsid w:val="00F33AFC"/>
    <w:pPr>
      <w:spacing w:beforeLines="50" w:line="360" w:lineRule="auto"/>
      <w:ind w:firstLineChars="200" w:firstLine="480"/>
    </w:pPr>
    <w:rPr>
      <w:rFonts w:ascii="Times New Roman" w:eastAsia="宋体" w:hAnsi="Times New Roman"/>
      <w:sz w:val="24"/>
      <w:szCs w:val="24"/>
    </w:rPr>
  </w:style>
  <w:style w:type="paragraph" w:customStyle="1" w:styleId="a1">
    <w:name w:val="常用一级标题"/>
    <w:basedOn w:val="12"/>
    <w:next w:val="12"/>
    <w:link w:val="Char"/>
    <w:qFormat/>
    <w:rsid w:val="00FD463B"/>
    <w:pPr>
      <w:numPr>
        <w:numId w:val="1"/>
      </w:numPr>
      <w:spacing w:before="50" w:afterLines="50"/>
      <w:ind w:left="0" w:firstLineChars="0" w:firstLine="0"/>
      <w:outlineLvl w:val="0"/>
    </w:pPr>
    <w:rPr>
      <w:rFonts w:ascii="黑体" w:eastAsia="黑体" w:hAnsi="黑体"/>
      <w:sz w:val="32"/>
    </w:rPr>
  </w:style>
  <w:style w:type="character" w:customStyle="1" w:styleId="1Char">
    <w:name w:val="常用正文样式1 Char"/>
    <w:basedOn w:val="a6"/>
    <w:link w:val="12"/>
    <w:rsid w:val="00F33AFC"/>
    <w:rPr>
      <w:rFonts w:ascii="Times New Roman" w:eastAsia="宋体" w:hAnsi="Times New Roman"/>
      <w:sz w:val="24"/>
      <w:szCs w:val="24"/>
    </w:rPr>
  </w:style>
  <w:style w:type="paragraph" w:customStyle="1" w:styleId="a2">
    <w:name w:val="常用二级标题"/>
    <w:basedOn w:val="a1"/>
    <w:next w:val="12"/>
    <w:link w:val="Char0"/>
    <w:qFormat/>
    <w:rsid w:val="000E2ED9"/>
    <w:pPr>
      <w:keepNext/>
      <w:numPr>
        <w:ilvl w:val="1"/>
      </w:numPr>
      <w:spacing w:afterLines="0"/>
      <w:ind w:left="0" w:firstLine="0"/>
      <w:outlineLvl w:val="1"/>
    </w:pPr>
    <w:rPr>
      <w:sz w:val="28"/>
    </w:rPr>
  </w:style>
  <w:style w:type="character" w:customStyle="1" w:styleId="Char">
    <w:name w:val="常用一级标题 Char"/>
    <w:basedOn w:val="1Char"/>
    <w:link w:val="a1"/>
    <w:rsid w:val="00FD463B"/>
    <w:rPr>
      <w:rFonts w:ascii="黑体" w:eastAsia="黑体" w:hAnsi="黑体"/>
      <w:sz w:val="32"/>
      <w:szCs w:val="24"/>
    </w:rPr>
  </w:style>
  <w:style w:type="paragraph" w:customStyle="1" w:styleId="a3">
    <w:name w:val="常用三级标题"/>
    <w:basedOn w:val="a2"/>
    <w:next w:val="12"/>
    <w:link w:val="Char1"/>
    <w:qFormat/>
    <w:rsid w:val="00A21BCA"/>
    <w:pPr>
      <w:numPr>
        <w:ilvl w:val="2"/>
      </w:numPr>
      <w:outlineLvl w:val="2"/>
    </w:pPr>
    <w:rPr>
      <w:sz w:val="24"/>
    </w:rPr>
  </w:style>
  <w:style w:type="character" w:customStyle="1" w:styleId="Char0">
    <w:name w:val="常用二级标题 Char"/>
    <w:basedOn w:val="Char"/>
    <w:link w:val="a2"/>
    <w:rsid w:val="000E2ED9"/>
    <w:rPr>
      <w:rFonts w:ascii="黑体" w:eastAsia="黑体" w:hAnsi="黑体"/>
      <w:sz w:val="28"/>
      <w:szCs w:val="24"/>
    </w:rPr>
  </w:style>
  <w:style w:type="paragraph" w:customStyle="1" w:styleId="a4">
    <w:name w:val="常用四级标题"/>
    <w:basedOn w:val="a3"/>
    <w:next w:val="12"/>
    <w:link w:val="Char2"/>
    <w:qFormat/>
    <w:rsid w:val="00510940"/>
    <w:pPr>
      <w:numPr>
        <w:ilvl w:val="3"/>
      </w:numPr>
      <w:ind w:left="0" w:firstLine="0"/>
      <w:outlineLvl w:val="3"/>
    </w:pPr>
    <w:rPr>
      <w:rFonts w:asciiTheme="minorEastAsia" w:eastAsiaTheme="minorEastAsia" w:hAnsiTheme="minorEastAsia"/>
      <w:b/>
    </w:rPr>
  </w:style>
  <w:style w:type="character" w:customStyle="1" w:styleId="Char1">
    <w:name w:val="常用三级标题 Char"/>
    <w:basedOn w:val="Char0"/>
    <w:link w:val="a3"/>
    <w:rsid w:val="00A21BCA"/>
    <w:rPr>
      <w:rFonts w:ascii="黑体" w:eastAsia="黑体" w:hAnsi="黑体"/>
      <w:sz w:val="24"/>
      <w:szCs w:val="24"/>
    </w:rPr>
  </w:style>
  <w:style w:type="paragraph" w:customStyle="1" w:styleId="a0">
    <w:name w:val="常用列表"/>
    <w:basedOn w:val="12"/>
    <w:link w:val="Char3"/>
    <w:qFormat/>
    <w:rsid w:val="00153715"/>
    <w:pPr>
      <w:numPr>
        <w:numId w:val="2"/>
      </w:numPr>
      <w:spacing w:beforeLines="0"/>
      <w:ind w:firstLineChars="0" w:firstLine="0"/>
    </w:pPr>
  </w:style>
  <w:style w:type="character" w:customStyle="1" w:styleId="Char2">
    <w:name w:val="常用四级标题 Char"/>
    <w:basedOn w:val="Char1"/>
    <w:link w:val="a4"/>
    <w:rsid w:val="00510940"/>
    <w:rPr>
      <w:rFonts w:asciiTheme="minorEastAsia" w:eastAsia="黑体" w:hAnsiTheme="minorEastAsia"/>
      <w:b/>
      <w:sz w:val="24"/>
      <w:szCs w:val="24"/>
    </w:rPr>
  </w:style>
  <w:style w:type="paragraph" w:customStyle="1" w:styleId="ad">
    <w:name w:val="常用图表标题"/>
    <w:basedOn w:val="12"/>
    <w:link w:val="Char4"/>
    <w:qFormat/>
    <w:rsid w:val="00FB585F"/>
    <w:pPr>
      <w:spacing w:beforeLines="0"/>
      <w:ind w:firstLineChars="0" w:firstLine="0"/>
      <w:jc w:val="center"/>
    </w:pPr>
    <w:rPr>
      <w:rFonts w:ascii="楷体" w:eastAsia="楷体" w:hAnsi="楷体"/>
    </w:rPr>
  </w:style>
  <w:style w:type="character" w:customStyle="1" w:styleId="Char3">
    <w:name w:val="常用列表 Char"/>
    <w:basedOn w:val="1Char"/>
    <w:link w:val="a0"/>
    <w:rsid w:val="00480575"/>
    <w:rPr>
      <w:rFonts w:ascii="Times New Roman" w:eastAsia="宋体" w:hAnsi="Times New Roman"/>
      <w:sz w:val="24"/>
      <w:szCs w:val="24"/>
    </w:rPr>
  </w:style>
  <w:style w:type="character" w:customStyle="1" w:styleId="Char4">
    <w:name w:val="常用图表标题 Char"/>
    <w:basedOn w:val="1Char"/>
    <w:link w:val="ad"/>
    <w:rsid w:val="00FB585F"/>
    <w:rPr>
      <w:rFonts w:ascii="楷体" w:eastAsia="楷体" w:hAnsi="楷体"/>
      <w:sz w:val="24"/>
      <w:szCs w:val="24"/>
    </w:rPr>
  </w:style>
  <w:style w:type="paragraph" w:styleId="ae">
    <w:name w:val="Balloon Text"/>
    <w:basedOn w:val="a5"/>
    <w:link w:val="af"/>
    <w:uiPriority w:val="99"/>
    <w:semiHidden/>
    <w:unhideWhenUsed/>
    <w:rsid w:val="00333FA8"/>
    <w:rPr>
      <w:sz w:val="18"/>
      <w:szCs w:val="18"/>
    </w:rPr>
  </w:style>
  <w:style w:type="character" w:customStyle="1" w:styleId="af">
    <w:name w:val="批注框文本 字符"/>
    <w:basedOn w:val="a6"/>
    <w:link w:val="ae"/>
    <w:uiPriority w:val="99"/>
    <w:semiHidden/>
    <w:rsid w:val="00333FA8"/>
    <w:rPr>
      <w:sz w:val="18"/>
      <w:szCs w:val="18"/>
    </w:rPr>
  </w:style>
  <w:style w:type="paragraph" w:customStyle="1" w:styleId="2">
    <w:name w:val="一级标题2"/>
    <w:basedOn w:val="10"/>
    <w:next w:val="a5"/>
    <w:link w:val="2Char"/>
    <w:qFormat/>
    <w:rsid w:val="001B3911"/>
    <w:pPr>
      <w:widowControl/>
      <w:numPr>
        <w:numId w:val="19"/>
      </w:numPr>
      <w:spacing w:before="120" w:after="120" w:line="360" w:lineRule="auto"/>
      <w:ind w:firstLineChars="200" w:firstLine="200"/>
    </w:pPr>
    <w:rPr>
      <w:rFonts w:ascii="Times New Roman" w:eastAsia="黑体" w:hAnsi="Times New Roman"/>
      <w:sz w:val="28"/>
    </w:rPr>
  </w:style>
  <w:style w:type="character" w:customStyle="1" w:styleId="2Char">
    <w:name w:val="一级标题2 Char"/>
    <w:basedOn w:val="a6"/>
    <w:link w:val="2"/>
    <w:rsid w:val="001B3911"/>
    <w:rPr>
      <w:rFonts w:ascii="Times New Roman" w:eastAsia="黑体" w:hAnsi="Times New Roman"/>
      <w:b/>
      <w:bCs/>
      <w:kern w:val="44"/>
      <w:sz w:val="28"/>
      <w:szCs w:val="44"/>
    </w:rPr>
  </w:style>
  <w:style w:type="paragraph" w:customStyle="1" w:styleId="20">
    <w:name w:val="二级标题2"/>
    <w:basedOn w:val="af0"/>
    <w:link w:val="2Char0"/>
    <w:qFormat/>
    <w:rsid w:val="001B3911"/>
    <w:pPr>
      <w:widowControl/>
      <w:numPr>
        <w:ilvl w:val="1"/>
        <w:numId w:val="19"/>
      </w:numPr>
      <w:spacing w:before="120" w:after="120" w:line="360" w:lineRule="auto"/>
      <w:ind w:firstLineChars="200" w:firstLine="200"/>
      <w:jc w:val="both"/>
      <w:outlineLvl w:val="1"/>
    </w:pPr>
    <w:rPr>
      <w:rFonts w:eastAsia="黑体"/>
      <w:sz w:val="24"/>
    </w:rPr>
  </w:style>
  <w:style w:type="character" w:customStyle="1" w:styleId="2Char0">
    <w:name w:val="二级标题2 Char"/>
    <w:basedOn w:val="a6"/>
    <w:link w:val="20"/>
    <w:rsid w:val="001B3911"/>
    <w:rPr>
      <w:rFonts w:asciiTheme="majorHAnsi" w:eastAsia="黑体" w:hAnsiTheme="majorHAnsi" w:cstheme="majorBidi"/>
      <w:b/>
      <w:bCs/>
      <w:sz w:val="24"/>
      <w:szCs w:val="32"/>
    </w:rPr>
  </w:style>
  <w:style w:type="paragraph" w:customStyle="1" w:styleId="1">
    <w:name w:val="三级标题1"/>
    <w:basedOn w:val="a5"/>
    <w:next w:val="a5"/>
    <w:qFormat/>
    <w:rsid w:val="001B3911"/>
    <w:pPr>
      <w:widowControl/>
      <w:numPr>
        <w:ilvl w:val="2"/>
        <w:numId w:val="19"/>
      </w:numPr>
      <w:spacing w:line="360" w:lineRule="auto"/>
      <w:ind w:firstLineChars="200" w:firstLine="200"/>
      <w:outlineLvl w:val="2"/>
    </w:pPr>
    <w:rPr>
      <w:rFonts w:ascii="Times New Roman" w:hAnsi="Times New Roman"/>
      <w:b/>
      <w:sz w:val="24"/>
      <w:szCs w:val="28"/>
    </w:rPr>
  </w:style>
  <w:style w:type="paragraph" w:customStyle="1" w:styleId="a">
    <w:name w:val="四级标题"/>
    <w:basedOn w:val="a5"/>
    <w:next w:val="a5"/>
    <w:qFormat/>
    <w:rsid w:val="001B3911"/>
    <w:pPr>
      <w:widowControl/>
      <w:numPr>
        <w:ilvl w:val="3"/>
        <w:numId w:val="19"/>
      </w:numPr>
      <w:spacing w:line="360" w:lineRule="auto"/>
      <w:ind w:firstLineChars="200" w:firstLine="200"/>
      <w:outlineLvl w:val="3"/>
    </w:pPr>
    <w:rPr>
      <w:rFonts w:ascii="Times New Roman" w:hAnsi="Times New Roman"/>
      <w:b/>
      <w:sz w:val="24"/>
      <w:szCs w:val="28"/>
    </w:rPr>
  </w:style>
  <w:style w:type="paragraph" w:styleId="af1">
    <w:name w:val="List Paragraph"/>
    <w:basedOn w:val="a5"/>
    <w:uiPriority w:val="34"/>
    <w:qFormat/>
    <w:rsid w:val="001B391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2">
    <w:name w:val="Table Grid"/>
    <w:basedOn w:val="a7"/>
    <w:uiPriority w:val="59"/>
    <w:qFormat/>
    <w:rsid w:val="001B39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列出段落1"/>
    <w:qFormat/>
    <w:rsid w:val="001B3911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11">
    <w:name w:val="标题 1 字符"/>
    <w:basedOn w:val="a6"/>
    <w:link w:val="10"/>
    <w:uiPriority w:val="9"/>
    <w:rsid w:val="001B3911"/>
    <w:rPr>
      <w:b/>
      <w:bCs/>
      <w:kern w:val="44"/>
      <w:sz w:val="44"/>
      <w:szCs w:val="44"/>
    </w:rPr>
  </w:style>
  <w:style w:type="paragraph" w:styleId="af0">
    <w:name w:val="Title"/>
    <w:basedOn w:val="a5"/>
    <w:next w:val="a5"/>
    <w:link w:val="af3"/>
    <w:uiPriority w:val="10"/>
    <w:qFormat/>
    <w:rsid w:val="001B391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3">
    <w:name w:val="标题 字符"/>
    <w:basedOn w:val="a6"/>
    <w:link w:val="af0"/>
    <w:uiPriority w:val="10"/>
    <w:rsid w:val="001B3911"/>
    <w:rPr>
      <w:rFonts w:asciiTheme="majorHAnsi" w:eastAsia="宋体" w:hAnsiTheme="majorHAnsi" w:cstheme="majorBidi"/>
      <w:b/>
      <w:bCs/>
      <w:sz w:val="32"/>
      <w:szCs w:val="32"/>
    </w:rPr>
  </w:style>
  <w:style w:type="paragraph" w:styleId="af4">
    <w:name w:val="Normal (Web)"/>
    <w:basedOn w:val="a5"/>
    <w:uiPriority w:val="99"/>
    <w:unhideWhenUsed/>
    <w:rsid w:val="001B65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5">
    <w:name w:val="Hyperlink"/>
    <w:basedOn w:val="a6"/>
    <w:uiPriority w:val="99"/>
    <w:unhideWhenUsed/>
    <w:rsid w:val="001A0CED"/>
    <w:rPr>
      <w:color w:val="0000FF" w:themeColor="hyperlink"/>
      <w:u w:val="single"/>
    </w:rPr>
  </w:style>
  <w:style w:type="character" w:customStyle="1" w:styleId="14">
    <w:name w:val="未处理的提及1"/>
    <w:basedOn w:val="a6"/>
    <w:uiPriority w:val="99"/>
    <w:semiHidden/>
    <w:unhideWhenUsed/>
    <w:rsid w:val="001A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ll.hfut.edu.cn/ServiceHal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44EF-1701-4745-B804-45C2370B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327</Words>
  <Characters>1869</Characters>
  <Application>Microsoft Office Word</Application>
  <DocSecurity>0</DocSecurity>
  <Lines>15</Lines>
  <Paragraphs>4</Paragraphs>
  <ScaleCrop>false</ScaleCrop>
  <Company>ecust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于博</cp:lastModifiedBy>
  <cp:revision>10</cp:revision>
  <dcterms:created xsi:type="dcterms:W3CDTF">2020-11-30T01:40:00Z</dcterms:created>
  <dcterms:modified xsi:type="dcterms:W3CDTF">2020-11-30T02:33:00Z</dcterms:modified>
</cp:coreProperties>
</file>